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AE2" w:rsidRPr="00D378C9" w:rsidRDefault="001F4AE2" w:rsidP="001F4AE2">
      <w:pPr>
        <w:jc w:val="center"/>
        <w:rPr>
          <w:color w:val="000000"/>
          <w:sz w:val="40"/>
          <w:szCs w:val="40"/>
        </w:rPr>
      </w:pPr>
      <w:r w:rsidRPr="00D378C9">
        <w:rPr>
          <w:b/>
          <w:bCs/>
          <w:color w:val="000000"/>
          <w:sz w:val="40"/>
          <w:szCs w:val="40"/>
        </w:rPr>
        <w:t>ФЕДЕРАЛЬНЫЙ ПЕРЕЧЕНЬ</w:t>
      </w:r>
    </w:p>
    <w:p w:rsidR="001F4AE2" w:rsidRPr="00D378C9" w:rsidRDefault="001F4AE2" w:rsidP="001F4AE2">
      <w:pPr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РЕАБИЛИТАЦИОННЫХ МЕРОПРИЯТИЙ</w:t>
      </w:r>
      <w:r w:rsidRPr="00D378C9">
        <w:rPr>
          <w:b/>
          <w:bCs/>
          <w:color w:val="000000"/>
          <w:sz w:val="40"/>
          <w:szCs w:val="40"/>
        </w:rPr>
        <w:t xml:space="preserve">, </w:t>
      </w:r>
    </w:p>
    <w:p w:rsidR="001F4AE2" w:rsidRDefault="001F4AE2" w:rsidP="001F4AE2">
      <w:pPr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ТЕХНИЧЕСКИХ СРЕДСТВ РЕАБИЛИТАЦИИ </w:t>
      </w:r>
    </w:p>
    <w:p w:rsidR="001F4AE2" w:rsidRPr="00D378C9" w:rsidRDefault="001F4AE2" w:rsidP="001F4AE2">
      <w:pPr>
        <w:jc w:val="center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И УСЛУГ</w:t>
      </w:r>
      <w:r w:rsidRPr="00D378C9">
        <w:rPr>
          <w:b/>
          <w:bCs/>
          <w:color w:val="000000"/>
          <w:sz w:val="40"/>
          <w:szCs w:val="40"/>
        </w:rPr>
        <w:t xml:space="preserve">, </w:t>
      </w:r>
      <w:r>
        <w:rPr>
          <w:b/>
          <w:bCs/>
          <w:color w:val="000000"/>
          <w:sz w:val="40"/>
          <w:szCs w:val="40"/>
        </w:rPr>
        <w:t>ПРЕДОСТАВЛЯЕМЫХ ИНВАЛИДУ</w:t>
      </w:r>
    </w:p>
    <w:p w:rsidR="001F4AE2" w:rsidRPr="006361B2" w:rsidRDefault="001F4AE2" w:rsidP="001F4AE2">
      <w:pPr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Р</w:t>
      </w:r>
      <w:r w:rsidRPr="006361B2">
        <w:rPr>
          <w:color w:val="000000"/>
          <w:sz w:val="36"/>
          <w:szCs w:val="36"/>
        </w:rPr>
        <w:t>аспоряжение Правительства</w:t>
      </w:r>
      <w:r>
        <w:rPr>
          <w:color w:val="000000"/>
          <w:sz w:val="36"/>
          <w:szCs w:val="36"/>
        </w:rPr>
        <w:t xml:space="preserve"> РФ</w:t>
      </w:r>
    </w:p>
    <w:p w:rsidR="001F4AE2" w:rsidRDefault="001F4AE2" w:rsidP="001F4AE2">
      <w:pPr>
        <w:jc w:val="center"/>
        <w:rPr>
          <w:b/>
          <w:color w:val="000000"/>
          <w:sz w:val="28"/>
          <w:szCs w:val="28"/>
        </w:rPr>
      </w:pPr>
      <w:r w:rsidRPr="006361B2">
        <w:rPr>
          <w:color w:val="000000"/>
          <w:sz w:val="36"/>
          <w:szCs w:val="36"/>
        </w:rPr>
        <w:t>от 30</w:t>
      </w:r>
      <w:r>
        <w:rPr>
          <w:color w:val="000000"/>
          <w:sz w:val="36"/>
          <w:szCs w:val="36"/>
        </w:rPr>
        <w:t>.12.</w:t>
      </w:r>
      <w:r w:rsidRPr="006361B2">
        <w:rPr>
          <w:color w:val="000000"/>
          <w:sz w:val="36"/>
          <w:szCs w:val="36"/>
        </w:rPr>
        <w:t>2005 № 2347-р</w:t>
      </w:r>
      <w:r>
        <w:rPr>
          <w:color w:val="000000"/>
          <w:sz w:val="36"/>
          <w:szCs w:val="36"/>
        </w:rPr>
        <w:t xml:space="preserve"> </w:t>
      </w:r>
    </w:p>
    <w:p w:rsidR="001F4AE2" w:rsidRDefault="001F4AE2" w:rsidP="001F4AE2">
      <w:pPr>
        <w:jc w:val="center"/>
        <w:rPr>
          <w:b/>
          <w:color w:val="000000"/>
          <w:sz w:val="28"/>
          <w:szCs w:val="28"/>
        </w:rPr>
      </w:pPr>
    </w:p>
    <w:p w:rsidR="001F4AE2" w:rsidRDefault="001F4AE2" w:rsidP="001F4AE2">
      <w:pPr>
        <w:jc w:val="center"/>
        <w:rPr>
          <w:b/>
          <w:color w:val="000000"/>
          <w:sz w:val="40"/>
          <w:szCs w:val="40"/>
        </w:rPr>
      </w:pPr>
      <w:r w:rsidRPr="008C2C14">
        <w:rPr>
          <w:b/>
          <w:color w:val="000000"/>
          <w:sz w:val="40"/>
          <w:szCs w:val="40"/>
        </w:rPr>
        <w:t>Реабилитационные мероприятия</w:t>
      </w:r>
    </w:p>
    <w:p w:rsidR="001F4AE2" w:rsidRDefault="001F4AE2" w:rsidP="001F4AE2">
      <w:pPr>
        <w:jc w:val="center"/>
        <w:rPr>
          <w:b/>
          <w:color w:val="000000"/>
          <w:sz w:val="40"/>
          <w:szCs w:val="40"/>
        </w:rPr>
      </w:pP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1. Восстановительная терапия (включая лекарственное обеспечение при лечении заболевания, ставшего причиной инвалидности).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2. Реконструктивная хирургия (включая лекарственное обеспечение при лечении заболевания, ставшего причиной инвалидности).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3. Санаторно-курортное лечение.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 xml:space="preserve">4. Протезирование и </w:t>
      </w:r>
      <w:proofErr w:type="spellStart"/>
      <w:r w:rsidRPr="007123CE">
        <w:rPr>
          <w:color w:val="000000"/>
          <w:sz w:val="40"/>
          <w:szCs w:val="40"/>
        </w:rPr>
        <w:t>ортезирование</w:t>
      </w:r>
      <w:proofErr w:type="spellEnd"/>
      <w:r w:rsidRPr="007123CE">
        <w:rPr>
          <w:color w:val="000000"/>
          <w:sz w:val="40"/>
          <w:szCs w:val="40"/>
        </w:rPr>
        <w:t>, предоставление слуховых аппаратов.</w:t>
      </w:r>
    </w:p>
    <w:p w:rsidR="001F4AE2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5. Обеспечение профессиональной ориентации инвалидов (профессиональное обучение, переобучение, повышение квалификации).</w:t>
      </w:r>
    </w:p>
    <w:p w:rsidR="001F4AE2" w:rsidRDefault="001F4AE2" w:rsidP="001F4AE2">
      <w:pPr>
        <w:ind w:firstLine="708"/>
        <w:jc w:val="both"/>
        <w:rPr>
          <w:color w:val="000000"/>
          <w:sz w:val="40"/>
          <w:szCs w:val="40"/>
        </w:rPr>
      </w:pPr>
    </w:p>
    <w:p w:rsidR="001F4AE2" w:rsidRDefault="001F4AE2" w:rsidP="001F4AE2">
      <w:pPr>
        <w:ind w:firstLine="708"/>
        <w:jc w:val="center"/>
        <w:rPr>
          <w:b/>
          <w:color w:val="000000"/>
          <w:sz w:val="40"/>
          <w:szCs w:val="40"/>
        </w:rPr>
      </w:pPr>
      <w:r w:rsidRPr="008C2C14">
        <w:rPr>
          <w:b/>
          <w:color w:val="000000"/>
          <w:sz w:val="40"/>
          <w:szCs w:val="40"/>
        </w:rPr>
        <w:t>Технические средства реабилитации</w:t>
      </w:r>
    </w:p>
    <w:p w:rsidR="001F4AE2" w:rsidRPr="008C2C14" w:rsidRDefault="001F4AE2" w:rsidP="001F4AE2">
      <w:pPr>
        <w:ind w:firstLine="708"/>
        <w:jc w:val="center"/>
        <w:rPr>
          <w:b/>
          <w:color w:val="000000"/>
          <w:sz w:val="40"/>
          <w:szCs w:val="40"/>
        </w:rPr>
      </w:pP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6. Трости опорные и тактильные, костыли, опоры, поручни.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7. Кресла-коляски с ручным приводом (комнатные, прогулочные, активного типа), с электроприводом, малогабаритные.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 xml:space="preserve">8. Протезы, в том числе </w:t>
      </w:r>
      <w:proofErr w:type="spellStart"/>
      <w:r w:rsidRPr="007123CE">
        <w:rPr>
          <w:color w:val="000000"/>
          <w:sz w:val="40"/>
          <w:szCs w:val="40"/>
        </w:rPr>
        <w:t>эндопротезы</w:t>
      </w:r>
      <w:proofErr w:type="spellEnd"/>
      <w:r w:rsidRPr="007123CE">
        <w:rPr>
          <w:color w:val="000000"/>
          <w:sz w:val="40"/>
          <w:szCs w:val="40"/>
        </w:rPr>
        <w:t xml:space="preserve">, и </w:t>
      </w:r>
      <w:proofErr w:type="spellStart"/>
      <w:r w:rsidRPr="007123CE">
        <w:rPr>
          <w:color w:val="000000"/>
          <w:sz w:val="40"/>
          <w:szCs w:val="40"/>
        </w:rPr>
        <w:t>ортезы</w:t>
      </w:r>
      <w:proofErr w:type="spellEnd"/>
      <w:r w:rsidRPr="007123CE">
        <w:rPr>
          <w:color w:val="000000"/>
          <w:sz w:val="40"/>
          <w:szCs w:val="40"/>
        </w:rPr>
        <w:t>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9. Ортопедическая обувь.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10.</w:t>
      </w:r>
      <w:r w:rsidR="003E2092">
        <w:rPr>
          <w:color w:val="000000"/>
          <w:sz w:val="40"/>
          <w:szCs w:val="40"/>
        </w:rPr>
        <w:t xml:space="preserve"> </w:t>
      </w:r>
      <w:bookmarkStart w:id="0" w:name="_GoBack"/>
      <w:bookmarkEnd w:id="0"/>
      <w:proofErr w:type="spellStart"/>
      <w:r>
        <w:rPr>
          <w:color w:val="000000"/>
          <w:sz w:val="40"/>
          <w:szCs w:val="40"/>
        </w:rPr>
        <w:t>П</w:t>
      </w:r>
      <w:r w:rsidRPr="007123CE">
        <w:rPr>
          <w:color w:val="000000"/>
          <w:sz w:val="40"/>
          <w:szCs w:val="40"/>
        </w:rPr>
        <w:t>ротивопролежневые</w:t>
      </w:r>
      <w:proofErr w:type="spellEnd"/>
      <w:r w:rsidRPr="007123CE">
        <w:rPr>
          <w:color w:val="000000"/>
          <w:sz w:val="40"/>
          <w:szCs w:val="40"/>
        </w:rPr>
        <w:t xml:space="preserve"> матрацы и подушки.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lastRenderedPageBreak/>
        <w:t>11. Приспособления для одевания, раздевания и захвата предметов.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12. Специальная одежда.</w:t>
      </w:r>
    </w:p>
    <w:p w:rsidR="001F4AE2" w:rsidRPr="007123CE" w:rsidRDefault="001F4AE2" w:rsidP="001F4AE2">
      <w:pPr>
        <w:ind w:firstLine="709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13. Специальные устройства для чтения «говорящих книг», для оптической коррекции слабовидения.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14. Собаки-проводники с комплектом снаряжения.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15. Медицинские термометры и тонометры с речевым выходом.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16. Сигнализаторы звука световые и вибрационные.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17. Слуховые аппараты, в том числе с ушными вкладышами индивидуального изготовления.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18. Телевизоры с телетекстом для приема программ со скрытыми субтитрами.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19. Телефонные устройства с текстовым выходом.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 xml:space="preserve">20. </w:t>
      </w:r>
      <w:proofErr w:type="spellStart"/>
      <w:r w:rsidRPr="007123CE">
        <w:rPr>
          <w:color w:val="000000"/>
          <w:sz w:val="40"/>
          <w:szCs w:val="40"/>
        </w:rPr>
        <w:t>Голосообразующие</w:t>
      </w:r>
      <w:proofErr w:type="spellEnd"/>
      <w:r w:rsidRPr="007123CE">
        <w:rPr>
          <w:color w:val="000000"/>
          <w:sz w:val="40"/>
          <w:szCs w:val="40"/>
        </w:rPr>
        <w:t xml:space="preserve"> аппараты.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21. Специальные средства при нарушениях функций выделения (моч</w:t>
      </w:r>
      <w:proofErr w:type="gramStart"/>
      <w:r w:rsidRPr="007123CE">
        <w:rPr>
          <w:color w:val="000000"/>
          <w:sz w:val="40"/>
          <w:szCs w:val="40"/>
        </w:rPr>
        <w:t>е-</w:t>
      </w:r>
      <w:proofErr w:type="gramEnd"/>
      <w:r w:rsidRPr="007123CE">
        <w:rPr>
          <w:color w:val="000000"/>
          <w:sz w:val="40"/>
          <w:szCs w:val="40"/>
        </w:rPr>
        <w:t xml:space="preserve"> и калоприемники).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22. Абсорбирующее белье, п</w:t>
      </w:r>
      <w:r>
        <w:rPr>
          <w:color w:val="000000"/>
          <w:sz w:val="40"/>
          <w:szCs w:val="40"/>
        </w:rPr>
        <w:t>одгузники</w:t>
      </w:r>
      <w:r w:rsidRPr="007123CE">
        <w:rPr>
          <w:color w:val="000000"/>
          <w:sz w:val="40"/>
          <w:szCs w:val="40"/>
        </w:rPr>
        <w:t>.</w:t>
      </w:r>
    </w:p>
    <w:p w:rsidR="001F4AE2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23. Кресла-стулья с санитарным оснащением.</w:t>
      </w:r>
    </w:p>
    <w:p w:rsidR="001F4AE2" w:rsidRPr="00294BFE" w:rsidRDefault="001F4AE2" w:rsidP="001F4AE2">
      <w:pPr>
        <w:ind w:firstLine="708"/>
        <w:jc w:val="both"/>
        <w:rPr>
          <w:color w:val="000000"/>
          <w:sz w:val="40"/>
          <w:szCs w:val="40"/>
        </w:rPr>
      </w:pPr>
    </w:p>
    <w:p w:rsidR="001F4AE2" w:rsidRDefault="001F4AE2" w:rsidP="001F4AE2">
      <w:pPr>
        <w:jc w:val="center"/>
        <w:rPr>
          <w:b/>
          <w:color w:val="000000"/>
          <w:sz w:val="40"/>
          <w:szCs w:val="40"/>
        </w:rPr>
      </w:pPr>
      <w:r w:rsidRPr="008C2C14">
        <w:rPr>
          <w:b/>
          <w:color w:val="000000"/>
          <w:sz w:val="40"/>
          <w:szCs w:val="40"/>
        </w:rPr>
        <w:t>Услуги</w:t>
      </w:r>
    </w:p>
    <w:p w:rsidR="001F4AE2" w:rsidRPr="007123CE" w:rsidRDefault="001F4AE2" w:rsidP="001F4AE2">
      <w:pPr>
        <w:jc w:val="center"/>
        <w:rPr>
          <w:color w:val="000000"/>
          <w:sz w:val="40"/>
          <w:szCs w:val="40"/>
          <w:u w:val="single"/>
        </w:rPr>
      </w:pP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24. Ремонт технических средств реабилитации, включая протезно-ортопедические изделия.</w:t>
      </w:r>
    </w:p>
    <w:p w:rsidR="001F4AE2" w:rsidRPr="007123CE" w:rsidRDefault="001F4AE2" w:rsidP="001F4AE2">
      <w:pPr>
        <w:ind w:firstLine="708"/>
        <w:jc w:val="both"/>
        <w:rPr>
          <w:color w:val="000000"/>
          <w:sz w:val="40"/>
          <w:szCs w:val="40"/>
        </w:rPr>
      </w:pPr>
      <w:r w:rsidRPr="007123CE">
        <w:rPr>
          <w:color w:val="000000"/>
          <w:sz w:val="40"/>
          <w:szCs w:val="40"/>
        </w:rPr>
        <w:t>25. Содержание и ветеринарное обслуживание собак-проводников (путем выплаты ежегодной денежной компенсации).</w:t>
      </w:r>
    </w:p>
    <w:p w:rsidR="001F4AE2" w:rsidRPr="007123CE" w:rsidRDefault="001F4AE2" w:rsidP="001F4AE2">
      <w:pPr>
        <w:ind w:firstLine="708"/>
        <w:jc w:val="both"/>
        <w:rPr>
          <w:sz w:val="40"/>
          <w:szCs w:val="40"/>
        </w:rPr>
      </w:pPr>
      <w:r w:rsidRPr="007123CE">
        <w:rPr>
          <w:color w:val="000000"/>
          <w:sz w:val="40"/>
          <w:szCs w:val="40"/>
        </w:rPr>
        <w:t xml:space="preserve">26. Предоставление услуг по </w:t>
      </w:r>
      <w:proofErr w:type="spellStart"/>
      <w:r w:rsidRPr="007123CE">
        <w:rPr>
          <w:color w:val="000000"/>
          <w:sz w:val="40"/>
          <w:szCs w:val="40"/>
        </w:rPr>
        <w:t>сурдопереводу</w:t>
      </w:r>
      <w:proofErr w:type="spellEnd"/>
      <w:r w:rsidRPr="007123CE">
        <w:rPr>
          <w:color w:val="000000"/>
          <w:sz w:val="40"/>
          <w:szCs w:val="40"/>
        </w:rPr>
        <w:t>.</w:t>
      </w:r>
    </w:p>
    <w:p w:rsidR="005D4E3C" w:rsidRDefault="005D4E3C"/>
    <w:sectPr w:rsidR="005D4E3C" w:rsidSect="00480422">
      <w:headerReference w:type="even" r:id="rId7"/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E2092">
      <w:r>
        <w:separator/>
      </w:r>
    </w:p>
  </w:endnote>
  <w:endnote w:type="continuationSeparator" w:id="0">
    <w:p w:rsidR="00000000" w:rsidRDefault="003E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E2092">
      <w:r>
        <w:separator/>
      </w:r>
    </w:p>
  </w:footnote>
  <w:footnote w:type="continuationSeparator" w:id="0">
    <w:p w:rsidR="00000000" w:rsidRDefault="003E2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8DF" w:rsidRDefault="001F302B" w:rsidP="0050224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48DF" w:rsidRDefault="003E209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8DF" w:rsidRDefault="003E2092" w:rsidP="0050224C">
    <w:pPr>
      <w:pStyle w:val="a5"/>
      <w:framePr w:wrap="around" w:vAnchor="text" w:hAnchor="margin" w:xAlign="center" w:y="1"/>
      <w:rPr>
        <w:rStyle w:val="a7"/>
      </w:rPr>
    </w:pPr>
  </w:p>
  <w:p w:rsidR="00F948DF" w:rsidRDefault="003E2092" w:rsidP="00294BF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4AE2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2222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74F4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60CA7"/>
    <w:rsid w:val="00163EB6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6692"/>
    <w:rsid w:val="00197833"/>
    <w:rsid w:val="001A005E"/>
    <w:rsid w:val="001A6D2C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37BB"/>
    <w:rsid w:val="001E45B1"/>
    <w:rsid w:val="001E6113"/>
    <w:rsid w:val="001E62C4"/>
    <w:rsid w:val="001E6407"/>
    <w:rsid w:val="001E7DC3"/>
    <w:rsid w:val="001F19A6"/>
    <w:rsid w:val="001F302B"/>
    <w:rsid w:val="001F3FF1"/>
    <w:rsid w:val="001F4AE2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48D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E2092"/>
    <w:rsid w:val="003F0585"/>
    <w:rsid w:val="003F1AD4"/>
    <w:rsid w:val="003F203F"/>
    <w:rsid w:val="003F3803"/>
    <w:rsid w:val="003F4C23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60F2"/>
    <w:rsid w:val="005E7197"/>
    <w:rsid w:val="005F29EB"/>
    <w:rsid w:val="005F2DF2"/>
    <w:rsid w:val="005F54A4"/>
    <w:rsid w:val="00601397"/>
    <w:rsid w:val="00601B30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E84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2227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2B46"/>
    <w:rsid w:val="00852ED1"/>
    <w:rsid w:val="008533C2"/>
    <w:rsid w:val="00854250"/>
    <w:rsid w:val="008560A9"/>
    <w:rsid w:val="00856986"/>
    <w:rsid w:val="00857374"/>
    <w:rsid w:val="008613BF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2F54"/>
    <w:rsid w:val="00A7302F"/>
    <w:rsid w:val="00A757AC"/>
    <w:rsid w:val="00A75EA3"/>
    <w:rsid w:val="00A775F3"/>
    <w:rsid w:val="00A8031D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14AE"/>
    <w:rsid w:val="00B34EA8"/>
    <w:rsid w:val="00B352AD"/>
    <w:rsid w:val="00B36ED5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3754"/>
    <w:rsid w:val="00B74254"/>
    <w:rsid w:val="00B74564"/>
    <w:rsid w:val="00B838EC"/>
    <w:rsid w:val="00B84492"/>
    <w:rsid w:val="00B85E28"/>
    <w:rsid w:val="00B906DD"/>
    <w:rsid w:val="00B91DE7"/>
    <w:rsid w:val="00B94F32"/>
    <w:rsid w:val="00B95D35"/>
    <w:rsid w:val="00BA1028"/>
    <w:rsid w:val="00BA1840"/>
    <w:rsid w:val="00BA32D3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7C80"/>
    <w:rsid w:val="00D32E7E"/>
    <w:rsid w:val="00D33156"/>
    <w:rsid w:val="00D34E5D"/>
    <w:rsid w:val="00D368A2"/>
    <w:rsid w:val="00D36C17"/>
    <w:rsid w:val="00D374F8"/>
    <w:rsid w:val="00D41122"/>
    <w:rsid w:val="00D4198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5A2B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7A5A"/>
    <w:rsid w:val="00FD7BA9"/>
    <w:rsid w:val="00FE0469"/>
    <w:rsid w:val="00FE0D13"/>
    <w:rsid w:val="00FE1172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1F4A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F4A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F4A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Виктория Ченцова</cp:lastModifiedBy>
  <cp:revision>4</cp:revision>
  <cp:lastPrinted>2014-08-06T10:22:00Z</cp:lastPrinted>
  <dcterms:created xsi:type="dcterms:W3CDTF">2014-07-24T05:27:00Z</dcterms:created>
  <dcterms:modified xsi:type="dcterms:W3CDTF">2014-08-06T10:22:00Z</dcterms:modified>
</cp:coreProperties>
</file>